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F34" w:rsidRDefault="00511F34" w:rsidP="00511F34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Внеурочное занятие</w:t>
      </w:r>
      <w:r w:rsidRPr="007D12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«Путеш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ествие из Петербурга в Москву» в 7 классе (</w:t>
      </w:r>
      <w:r w:rsidRPr="007D121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Методическая разработка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511F34" w:rsidRDefault="00511F34" w:rsidP="00511F34">
      <w:pPr>
        <w:pStyle w:val="a3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Тема </w:t>
      </w:r>
      <w:r w:rsidRPr="000003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занятия: Образовательная игра </w:t>
      </w:r>
      <w:r w:rsidRPr="00A90A1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«Путешествие из Петербурга в Москву».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Педагогические технологии: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игровая технология, обучение в сотрудничестве, технология личностно-ориентированного образования,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технология перспективно-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опережающего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Оборудование: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проектор или интерактивная доска, презентация PowerPoint, раздаточный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правила игры (1 на группу), специальный игровой кубик, карточки с вопросами, иллюстрациями и терминами, игровое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 (см. Приложение 1), фишки - магниты,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“бумажные деньги” 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(см. ниже), листы самооценки. 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материала внеурочного занятия: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Литература: предметный мир повести Пушкина “Станционный смотритель”, проблематика и поэтика “Путешествия из Петербурга в Москву” Радищева, русские и зарубежные писатели и мыслители XVIII века, важнейшие теоретико-литературные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термины по истории и обществознанию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программе 5-7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Русский язык: устаревшие слова, происхождение слов современного языка, относящихся к смысловому полю “средства передвижения”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История: исторические события конца XVIII века, крепостное право в XVIII веке, историко-культурный и бытовой контекст эпохи конца XVIII - начала ХIХ века, историческое деятели XVIII века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Искусство: живопись XVIII века (Боровиковский В.Л., Левицкий Д.Г. и др.), композиторы XVIII века, архитектурные сооружения XVIII века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создание условий для формирования целостного представления об эпохе второй половины XVIII века 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Учебные задачи, направленные на достижение предметных результатов обучения:</w:t>
      </w:r>
    </w:p>
    <w:p w:rsidR="00511F34" w:rsidRPr="00997F5B" w:rsidRDefault="00511F34" w:rsidP="00511F34">
      <w:pPr>
        <w:pStyle w:val="a3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способствовать получению новых знаний по истории, литературе, истории, искусству, </w:t>
      </w:r>
      <w:r w:rsidRPr="00997F5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русскому языку, обогащать</w:t>
      </w:r>
      <w:r w:rsidRPr="00997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активный и потенциальный словарный запас</w:t>
      </w:r>
      <w:r w:rsidRPr="00997F5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11F34" w:rsidRPr="00997F5B" w:rsidRDefault="00511F34" w:rsidP="00511F34">
      <w:pPr>
        <w:pStyle w:val="a3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способствовать пониманию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511F34" w:rsidRPr="00997F5B" w:rsidRDefault="00511F34" w:rsidP="00511F34">
      <w:pPr>
        <w:pStyle w:val="a3"/>
        <w:numPr>
          <w:ilvl w:val="0"/>
          <w:numId w:val="2"/>
        </w:numPr>
        <w:spacing w:after="0" w:line="36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способствовать воспитанию уважения к историческому наследию России; восприятию традиций исторического диалога, сложившихся в поликультурном, полиэтничном и многоконфессиональном Российском государстве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Учебные задачи, направленные на достижение личностных результатов:</w:t>
      </w:r>
    </w:p>
    <w:p w:rsidR="00511F34" w:rsidRPr="00997F5B" w:rsidRDefault="00511F34" w:rsidP="00511F34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формировать и развивать готовность и способность к саморазвитию, самообразованию; способствовать формированию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мотивации к обучению и познанию</w:t>
      </w: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11F34" w:rsidRPr="00997F5B" w:rsidRDefault="00511F34" w:rsidP="00511F34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 формированию коммуникативной компетентности в общении и сотрудничестве со сверстниками, взрослыми в процессе образовательной, творческой и других видов деятельности;</w:t>
      </w:r>
    </w:p>
    <w:p w:rsidR="00511F34" w:rsidRPr="00997F5B" w:rsidRDefault="00511F34" w:rsidP="00511F34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уважение к истории, искусству, литературе, духовным ценностям России;</w:t>
      </w:r>
    </w:p>
    <w:p w:rsidR="00511F34" w:rsidRPr="00997F5B" w:rsidRDefault="00511F34" w:rsidP="00511F34">
      <w:pPr>
        <w:pStyle w:val="a3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способствовать формированию целостного мировоззрения учащихся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Учебные задачи, направленные на достижение метапредметных результатов обучения: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Регулятивные:</w:t>
      </w:r>
    </w:p>
    <w:p w:rsidR="00511F34" w:rsidRPr="00997F5B" w:rsidRDefault="00511F34" w:rsidP="00511F34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учить определять общую цель и пути ее достижения; вырабатывать общую стратегию игры</w:t>
      </w:r>
    </w:p>
    <w:p w:rsidR="00511F34" w:rsidRPr="00997F5B" w:rsidRDefault="00511F34" w:rsidP="00511F34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умение договариваться о распределении функций и ролей в совместной деятельности; осуществлять взаимный контроль в совместной деятельности</w:t>
      </w: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11F34" w:rsidRPr="00997F5B" w:rsidRDefault="00511F34" w:rsidP="00511F34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F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адекватно оценивать собственное поведение и поведение окружающих, формировать умение планировать, определять наиболее эффективные способы достижения результата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Коммуникативные:</w:t>
      </w:r>
    </w:p>
    <w:p w:rsidR="00511F34" w:rsidRPr="0022420B" w:rsidRDefault="00511F34" w:rsidP="00511F34">
      <w:pPr>
        <w:pStyle w:val="a3"/>
        <w:numPr>
          <w:ilvl w:val="0"/>
          <w:numId w:val="6"/>
        </w:numPr>
        <w:spacing w:after="0" w:line="360" w:lineRule="auto"/>
        <w:ind w:left="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bCs/>
          <w:color w:val="383E44"/>
          <w:sz w:val="24"/>
          <w:szCs w:val="24"/>
          <w:shd w:val="clear" w:color="auto" w:fill="FFFFFF"/>
          <w:lang w:eastAsia="ru-RU"/>
        </w:rPr>
        <w:t>формировать умение организовывать учебное сотрудничество и совместную деятельност</w:t>
      </w:r>
      <w:r>
        <w:rPr>
          <w:rFonts w:ascii="Times New Roman" w:eastAsia="Times New Roman" w:hAnsi="Times New Roman" w:cs="Times New Roman"/>
          <w:bCs/>
          <w:color w:val="383E44"/>
          <w:sz w:val="24"/>
          <w:szCs w:val="24"/>
          <w:shd w:val="clear" w:color="auto" w:fill="FFFFFF"/>
          <w:lang w:eastAsia="ru-RU"/>
        </w:rPr>
        <w:t xml:space="preserve">ь с учителем и сверстниками; </w:t>
      </w:r>
      <w:r w:rsidRPr="0022420B">
        <w:rPr>
          <w:rFonts w:ascii="Times New Roman" w:eastAsia="Times New Roman" w:hAnsi="Times New Roman" w:cs="Times New Roman"/>
          <w:bCs/>
          <w:color w:val="383E44"/>
          <w:sz w:val="24"/>
          <w:szCs w:val="24"/>
          <w:shd w:val="clear" w:color="auto" w:fill="FFFFFF"/>
          <w:lang w:eastAsia="ru-RU"/>
        </w:rPr>
        <w:t>работать индивидуально и в группе</w:t>
      </w:r>
    </w:p>
    <w:p w:rsidR="00511F34" w:rsidRPr="0022420B" w:rsidRDefault="00511F34" w:rsidP="00511F34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формировать готовность слушать собеседника и вести диалог;</w:t>
      </w:r>
    </w:p>
    <w:p w:rsidR="00511F34" w:rsidRPr="0022420B" w:rsidRDefault="00511F34" w:rsidP="00511F34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излагать свое мнение и 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гументировать свою точку зрения</w:t>
      </w: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11F34" w:rsidRPr="0022420B" w:rsidRDefault="00511F34" w:rsidP="00511F34">
      <w:pPr>
        <w:pStyle w:val="a3"/>
        <w:numPr>
          <w:ilvl w:val="0"/>
          <w:numId w:val="5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допускать существование различных точек зрения, использовать в общении правила вежливости.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Познавательные:</w:t>
      </w:r>
    </w:p>
    <w:p w:rsidR="00511F34" w:rsidRPr="0022420B" w:rsidRDefault="00511F34" w:rsidP="00511F34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 овладению логическими действиями сравнения, анализа, синтеза, обобщения, установления аналогий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причинно-следственных связей</w:t>
      </w: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511F34" w:rsidRPr="0022420B" w:rsidRDefault="00511F34" w:rsidP="00511F34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овладевать базовыми предметными и межпредметными понятиями, отражающими существенные связи и отношения между объектами и процессами;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511F34" w:rsidRPr="0022420B" w:rsidRDefault="00511F34" w:rsidP="00511F34">
      <w:pPr>
        <w:pStyle w:val="a3"/>
        <w:numPr>
          <w:ilvl w:val="0"/>
          <w:numId w:val="8"/>
        </w:numPr>
        <w:spacing w:after="0" w:line="360" w:lineRule="auto"/>
        <w:ind w:left="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формирование адекватной самооценки, создание мотивации на дальнейше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 самостоятельное изучение темы</w:t>
      </w:r>
      <w:r w:rsidRPr="00224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511F34" w:rsidRPr="0022420B" w:rsidRDefault="00511F34" w:rsidP="00511F34">
      <w:pPr>
        <w:pStyle w:val="a3"/>
        <w:numPr>
          <w:ilvl w:val="0"/>
          <w:numId w:val="8"/>
        </w:numPr>
        <w:spacing w:after="0" w:line="360" w:lineRule="auto"/>
        <w:ind w:left="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20B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  <w:t>ценностно-смысловая ориентация учащихся, формирование отношения к истории и культуре прошлого как к ценности.</w:t>
      </w:r>
    </w:p>
    <w:p w:rsidR="00511F34" w:rsidRPr="0000031D" w:rsidRDefault="00511F34" w:rsidP="00511F3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Возможности занятия для формирования УУД: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Внеурочное занятие в форме образовательной игры позволяет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создать возможности для учащихся самостоятельно осуществлять деятельность,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деятельности. Также данное внеурочное занятие способствует формированию умений и навыков, компетентностей, необходимых в </w:t>
      </w:r>
      <w:r w:rsidRPr="0000031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любой предметной области, таких как, например, информационная и коммуникативная. Также данное внеурочное занятие способствует повышению эффективности усвоения учащимися знаний и учебных действий</w:t>
      </w:r>
      <w:r w:rsidRPr="0022420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 к проведению занятия: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игра совмещает обучающую и диагностическую функции. Изучение материала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веку направлено на расширение кругозора, «культурного поля» учащихся, а также является «опережающим обучением», «зоной ближайшего развития» по отношению к темам, которые будут изучаться на литературе и истории в 8-9 классах (например, «Путешествие из Петербурга в Москву» Радищева в 8 классе), такой подход облегчает изучение этого сложного материала в дальнейшем и формирует мотивацию для самостоятельного и осознанного знакомства с темой. 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 структура игры, ее правила и алгоритм, обладают образовательным потенциалом. Разработанный для игры лист самооценки, используемый для диагностики, также содержит образовательный элемент.</w:t>
      </w:r>
    </w:p>
    <w:p w:rsidR="00511F34" w:rsidRPr="00A90A12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внеурочного занятия необходимо провести подготовительную работу: повесить на доску карту (игровое поле), магниты-фишки, на столе разложить карточки с вопросами по видам. </w:t>
      </w:r>
    </w:p>
    <w:p w:rsidR="00511F34" w:rsidRDefault="00511F34" w:rsidP="00511F3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занятия</w:t>
      </w:r>
    </w:p>
    <w:tbl>
      <w:tblPr>
        <w:tblW w:w="962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2300"/>
        <w:gridCol w:w="2945"/>
        <w:gridCol w:w="2016"/>
      </w:tblGrid>
      <w:tr w:rsidR="00511F34" w:rsidRPr="007C02B8" w:rsidTr="00987BF9">
        <w:trPr>
          <w:trHeight w:val="840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Этап занятия, продолжительность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</w:tr>
      <w:tr w:rsidR="00511F34" w:rsidRPr="007C02B8" w:rsidTr="00987BF9">
        <w:trPr>
          <w:trHeight w:val="860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1.Организационный этап (3 мин)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Делятся на группы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Проводит жеребьевку команд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Фронтальная, групповая</w:t>
            </w:r>
          </w:p>
        </w:tc>
      </w:tr>
      <w:tr w:rsidR="00511F34" w:rsidRPr="007C02B8" w:rsidTr="00987BF9">
        <w:trPr>
          <w:trHeight w:val="1306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2.Мотивационный этап и целеполагание 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(5 мин)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Рассматривают слайды, отвечают на вопросы учителя. Знакомятся с правилами образовательной игры. 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Представители групп тянут жребий (выбирают “средство передвижения” группы)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Показывает презентацию, задает вопросы командам, фиксирует ответы.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Объясняет правила игры, раздает памятки с правилами группам, проводит жеребьевку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групповая, фронтальная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11F34" w:rsidRPr="007C02B8" w:rsidTr="00987BF9">
        <w:trPr>
          <w:trHeight w:val="760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Образовательная игра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(32 мин.)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Участвуют в игре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Проводит игру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Групповая, фронтальная</w:t>
            </w:r>
          </w:p>
        </w:tc>
      </w:tr>
      <w:tr w:rsidR="00511F34" w:rsidRPr="007C02B8" w:rsidTr="00987BF9">
        <w:trPr>
          <w:trHeight w:val="846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 Рефлексия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(3 мин.)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Заполняют листы самооценки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Раздает листы самооценки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Индивидуальная</w:t>
            </w:r>
          </w:p>
        </w:tc>
      </w:tr>
      <w:tr w:rsidR="00511F34" w:rsidRPr="007C02B8" w:rsidTr="00987BF9">
        <w:trPr>
          <w:trHeight w:val="1140"/>
        </w:trPr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 Подведение итогов занятия</w:t>
            </w:r>
          </w:p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(2 мин)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Делятся впечатлениями с одноклассниками и с учителем.</w:t>
            </w:r>
          </w:p>
        </w:tc>
        <w:tc>
          <w:tcPr>
            <w:tcW w:w="2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Делает вывод о достигнутых результатах урока. Выделяет отличившихся учащихся. Благодарит за урок.</w:t>
            </w: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7C02B8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02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Фронтальная </w:t>
            </w:r>
          </w:p>
        </w:tc>
      </w:tr>
    </w:tbl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Сценарий занятия</w:t>
      </w:r>
    </w:p>
    <w:p w:rsidR="00511F34" w:rsidRDefault="00511F34" w:rsidP="00511F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3B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Организационный этап. </w:t>
      </w:r>
    </w:p>
    <w:p w:rsidR="00511F34" w:rsidRPr="00606D51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06D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Формируемые универсальные учебные действия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 УУД: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2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4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слышать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собеседника </w:t>
      </w:r>
      <w:r w:rsidRPr="002242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вступать в диалог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умение постановки цели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D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логический анализ и синтез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входе в класс учащиеся получают фрагменты изображения, которые затем они сложат в целое, разделившись таким образом на группы. Изображения связаны с темой урока.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Учитель:</w:t>
      </w:r>
      <w:r w:rsidRPr="002242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Здравствуйте, ребята!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Найдите, пожалуйста, у кого из вас фрагменты одного и того же изображения, что и у вас, и рассаживайтесь по группам, соберите изображение.</w:t>
      </w:r>
    </w:p>
    <w:p w:rsidR="00511F34" w:rsidRPr="00163B99" w:rsidRDefault="00511F34" w:rsidP="00511F34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3B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Мотивационный этап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этап целеполагания</w:t>
      </w:r>
    </w:p>
    <w:p w:rsidR="00511F34" w:rsidRPr="00CC6F64" w:rsidRDefault="00511F34" w:rsidP="00511F34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Формируемые универсальные учебные действия </w:t>
      </w:r>
    </w:p>
    <w:p w:rsidR="00511F34" w:rsidRPr="0000031D" w:rsidRDefault="00511F34" w:rsidP="00511F34">
      <w:pPr>
        <w:spacing w:after="0" w:line="360" w:lineRule="auto"/>
        <w:ind w:left="45" w:hanging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Р</w:t>
      </w:r>
      <w:r w:rsidRPr="0000031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егулятивные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УУД: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постановка</w:t>
      </w:r>
      <w:r w:rsidRPr="00000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целей и выработка общей стратегии действий, </w:t>
      </w:r>
    </w:p>
    <w:p w:rsidR="00511F34" w:rsidRPr="0000031D" w:rsidRDefault="00511F34" w:rsidP="00511F34">
      <w:pPr>
        <w:spacing w:after="0" w:line="360" w:lineRule="auto"/>
        <w:ind w:left="45" w:hanging="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К</w:t>
      </w:r>
      <w:r w:rsidRPr="0000031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оммуникативные УУД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: </w:t>
      </w:r>
      <w:r w:rsidRPr="00606D5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умение</w:t>
      </w:r>
      <w:r w:rsidRPr="00000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организовывать учебное сотрудниче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ство со сверстниками и учителем,</w:t>
      </w:r>
      <w:r w:rsidRPr="00000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правильно выражать свои мысли в речи</w:t>
      </w:r>
    </w:p>
    <w:p w:rsidR="00511F34" w:rsidRPr="0000031D" w:rsidRDefault="00511F34" w:rsidP="00511F34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700B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00031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Давайте рассмотрим изображения, которые у вас получились из фрагментов. (</w:t>
      </w:r>
      <w:r w:rsidRPr="0000031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Они выводятся на слайд</w:t>
      </w:r>
      <w:r w:rsidRPr="0000031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). Что это? К каким эпохам можно отнести эти изображения? Какая связь между изображениями?</w:t>
      </w:r>
    </w:p>
    <w:p w:rsidR="00511F34" w:rsidRPr="0000031D" w:rsidRDefault="00511F34" w:rsidP="00511F34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8699516" wp14:editId="458950B9">
            <wp:extent cx="1752152" cy="1170496"/>
            <wp:effectExtent l="19050" t="0" r="448" b="0"/>
            <wp:docPr id="1" name="Рисунок 1" descr="https://lh4.googleusercontent.com/QcjS3RqJXpxLvcAxmFgHEe5rdXkKku1zcftCA43T_lxGRnaRpFcJGwoiReIc_CgW6ozYjvn2ehn1pdGgTRSIWuHcPW-CogdJ1n_6DG411MV6DP8baHCxHl1VEjm2DjzdZn2Sub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cjS3RqJXpxLvcAxmFgHEe5rdXkKku1zcftCA43T_lxGRnaRpFcJGwoiReIc_CgW6ozYjvn2ehn1pdGgTRSIWuHcPW-CogdJ1n_6DG411MV6DP8baHCxHl1VEjm2DjzdZn2SubV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95" cy="11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003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FEA99FB" wp14:editId="262204AE">
            <wp:extent cx="2155531" cy="1194282"/>
            <wp:effectExtent l="19050" t="0" r="0" b="0"/>
            <wp:docPr id="2" name="Рисунок 2" descr="https://lh5.googleusercontent.com/ZIRGEMnGZvVsdeAxlh3_1fwtC0qTf_MqExWUx5EOrfJ4badib-_RrxG5MRwXfYd4E8J1W9g8VnJy0S8_Z8RT1ztI9chvVyDQ3smjGbLVP_ug21TvNDJAC_DtixsYY4t5pCaH6m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ZIRGEMnGZvVsdeAxlh3_1fwtC0qTf_MqExWUx5EOrfJ4badib-_RrxG5MRwXfYd4E8J1W9g8VnJy0S8_Z8RT1ztI9chvVyDQ3smjGbLVP_ug21TvNDJAC_DtixsYY4t5pCaH6mU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62" cy="12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34" w:rsidRPr="0000031D" w:rsidRDefault="00511F34" w:rsidP="00511F34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8F5E24D" wp14:editId="1BF773DA">
            <wp:extent cx="2124796" cy="1407678"/>
            <wp:effectExtent l="19050" t="0" r="8804" b="0"/>
            <wp:docPr id="3" name="Рисунок 3" descr="https://lh5.googleusercontent.com/sxnMuSP5u5lyYXyEZM8Heyls8x4SOcnC_qusCIJLnwOXIi5wYs7LZPhdpqolnBREBcSCH-NWdOHif_G2bJNat6RQEJh6Dei1vvpIplsj8xv9jsDAeO5U7153XvumYUdn6_3vxB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sxnMuSP5u5lyYXyEZM8Heyls8x4SOcnC_qusCIJLnwOXIi5wYs7LZPhdpqolnBREBcSCH-NWdOHif_G2bJNat6RQEJh6Dei1vvpIplsj8xv9jsDAeO5U7153XvumYUdn6_3vxB4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18" cy="14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003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F242E6F" wp14:editId="2A165A07">
            <wp:extent cx="2001851" cy="1414641"/>
            <wp:effectExtent l="19050" t="0" r="0" b="0"/>
            <wp:docPr id="4" name="Рисунок 4" descr="https://lh5.googleusercontent.com/zRPS92gBRwrXc0_yH6HY3HTUg3Gkq3odHNAkUvhM9tHNYv2GK8CutTuOM6pym3kBSA43na_o5TCOhFk5GnbsUMCowvv8QfxiU7YGJzWprByH7ImDuLI2bTv_gyLnotur0_HecS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zRPS92gBRwrXc0_yH6HY3HTUg3Gkq3odHNAkUvhM9tHNYv2GK8CutTuOM6pym3kBSA43na_o5TCOhFk5GnbsUMCowvv8QfxiU7YGJzWprByH7ImDuLI2bTv_gyLnotur0_HecS2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51" cy="14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C74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Слайд №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Правильно, речь идет о путешествии из Петербурга в Москву. Сегодня мы с вами поиграем в игру, которая так и называется “Путешествие из Петербурга в Москву” - это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также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название известного произведения А.Н.Радищева, писателя 18 века.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из вас был в Москве? Сколько времени заняла у вас дорога?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конце 18 - начале 19 века дорога до Москвы занимала намного больше времени. Способов передвижения было несколько, и путешественник мог выбрать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удобный для него способ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 w:rsidR="00511F34" w:rsidRPr="0000150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Первый - —«</w:t>
      </w:r>
      <w:r w:rsidRPr="0000150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 своих», или «на долгих»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этот способ самый дешевый, это путешествие в личном экипаже, 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воих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лошадях. Но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этот способ требовал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длительного времени: часто приходилось делать остановки, чтобы дать лошадям отдохнуть, чтобы накормить лошадей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</w:p>
    <w:p w:rsidR="00511F34" w:rsidRPr="0000150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Второй – </w:t>
      </w:r>
      <w:r w:rsidRPr="0000150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«на почтовых»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или </w:t>
      </w:r>
      <w:r w:rsidRPr="0000150D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«на перекладных»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, — так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можно было ездить 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только по почтовым трактам,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от станции к станции. Путешественник должен был иметь документ – подорожную и платить прогоны в зависимости от расстояния.</w:t>
      </w:r>
    </w:p>
    <w:p w:rsidR="00511F34" w:rsidRPr="0000150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Третий способ — езда «на вольных», или «на обывательских»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лошадях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 Это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 способ был самым дорогим и самым быстрым, путешественники нанимали ямщика с лошадьми</w:t>
      </w:r>
      <w:r w:rsidRPr="000015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(подробнее см. [3]).</w:t>
      </w:r>
    </w:p>
    <w:p w:rsidR="00511F34" w:rsidRPr="0000031D" w:rsidRDefault="00511F34" w:rsidP="00511F3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Сейчас представители команд подойдут и вытащат жребий, кто из вас каким способом отправится из Петербурга в Москву. Три группы отправятся перечисленными только что способами и одна группа отправится в Москву </w:t>
      </w:r>
      <w:r w:rsidRPr="0000031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пешком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 самый дешевый и самый долгий способ. От способа передвижения - зависит то, как вы двигаетесь по игровому полю. (см. 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1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Правила игры)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«пешком» – самый медленный способ путешествия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«на своих» - путешествие медленное, но дешевое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«на почтовых» – дорогое путешествие со «средней скоростью»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«на вольных» - самый быстрый способ передвижения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зависимости от выбранного способа путешествия команда получает разное количество денег на дорогу (изображение купюры 1898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63B9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Слайд № 2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917"/>
      </w:tblGrid>
      <w:tr w:rsidR="00511F34" w:rsidTr="00987BF9">
        <w:tc>
          <w:tcPr>
            <w:tcW w:w="3369" w:type="dxa"/>
          </w:tcPr>
          <w:p w:rsidR="00511F34" w:rsidRPr="0000031D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«Пешком» - 1000 руб.</w:t>
            </w:r>
          </w:p>
          <w:p w:rsidR="00511F34" w:rsidRPr="0000031D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«На своих» - 800 руб.</w:t>
            </w:r>
          </w:p>
          <w:p w:rsidR="00511F34" w:rsidRPr="0000031D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«На почтовых» - 400 руб.</w:t>
            </w:r>
          </w:p>
          <w:p w:rsidR="00511F34" w:rsidRPr="0000031D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«На вольных» - 200 руб.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917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B5AB5" wp14:editId="6663D733">
                  <wp:extent cx="2424473" cy="1208508"/>
                  <wp:effectExtent l="19050" t="0" r="0" b="0"/>
                  <wp:docPr id="11" name="Рисунок 5" descr="https://lh4.googleusercontent.com/qX30C4Sf2kRVXz50iY_rTkpQG1Zq-qHJNZv17-kbvB5ea6SbPdLAizjqffJN6BtnSPAPqmOHovLzttohLXJwc1HQUROxXoyqHdhGC4mYAb7eRQPlCE8SqHyJBFn5uTI-8yWlUX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qX30C4Sf2kRVXz50iY_rTkpQG1Zq-qHJNZv17-kbvB5ea6SbPdLAizjqffJN6BtnSPAPqmOHovLzttohLXJwc1HQUROxXoyqHdhGC4mYAb7eRQPlCE8SqHyJBFn5uTI-8yWlUX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34" cy="12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вытаскивают по жребию изображения, обозначающие один из способов путешествия:</w:t>
      </w:r>
    </w:p>
    <w:tbl>
      <w:tblPr>
        <w:tblW w:w="92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8"/>
        <w:gridCol w:w="2270"/>
        <w:gridCol w:w="2450"/>
        <w:gridCol w:w="2226"/>
      </w:tblGrid>
      <w:tr w:rsidR="00511F34" w:rsidRPr="0000031D" w:rsidTr="00987BF9">
        <w:trPr>
          <w:trHeight w:val="1724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5B37EC0" wp14:editId="32127AA5">
                  <wp:extent cx="1275727" cy="895350"/>
                  <wp:effectExtent l="0" t="0" r="635" b="0"/>
                  <wp:docPr id="6" name="Рисунок 6" descr="https://lh5.googleusercontent.com/BL06K6BZbn_tbFEwLWDkvqTmzwDU2VIYua-WH2kyRxy97nCtttNSxPogf5A1MAo5l7U29REAxblROpD62Z5xKsBJGwTwcYbS9y3Zv88Qb85Iqg4QjLvgSk7GU0k4Im0cbaXk15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BL06K6BZbn_tbFEwLWDkvqTmzwDU2VIYua-WH2kyRxy97nCtttNSxPogf5A1MAo5l7U29REAxblROpD62Z5xKsBJGwTwcYbS9y3Zv88Qb85Iqg4QjLvgSk7GU0k4Im0cbaXk15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97" cy="89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53A06B6" wp14:editId="1E203887">
                  <wp:extent cx="1311442" cy="914400"/>
                  <wp:effectExtent l="0" t="0" r="3175" b="0"/>
                  <wp:docPr id="7" name="Рисунок 7" descr="https://lh5.googleusercontent.com/iJwcJESrnuCx8wGnhf37Fmz3SBrkoCc64g0Vu-AzplXafDeYM185ObrLLq4aBK_10iUzy3uPTfB1OqcsDFANhsCUjo8PMynpbSdeK9YxrSE9Up-qs75MBh_5LdmVDr0Bl7Ap0w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iJwcJESrnuCx8wGnhf37Fmz3SBrkoCc64g0Vu-AzplXafDeYM185ObrLLq4aBK_10iUzy3uPTfB1OqcsDFANhsCUjo8PMynpbSdeK9YxrSE9Up-qs75MBh_5LdmVDr0Bl7Ap0w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94" cy="92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6E05683" wp14:editId="37638F65">
                  <wp:extent cx="1428750" cy="924100"/>
                  <wp:effectExtent l="0" t="0" r="0" b="9525"/>
                  <wp:docPr id="8" name="Рисунок 8" descr="https://lh5.googleusercontent.com/Xidu58mWiW1CxpAZKcLPeBzmf-bfVGQd1PKBfBW-MyATSY8O1ww404sVHR4aYl5Wh9WR4zF9sZtkwUzcO9RNbcPcyoca4659-DgIxtKitA3GcZvveGKwEDYuGGzbXj-5pQIMAl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Xidu58mWiW1CxpAZKcLPeBzmf-bfVGQd1PKBfBW-MyATSY8O1ww404sVHR4aYl5Wh9WR4zF9sZtkwUzcO9RNbcPcyoca4659-DgIxtKitA3GcZvveGKwEDYuGGzbXj-5pQIMAl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41" cy="92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9CB4D94" wp14:editId="176C0900">
                  <wp:extent cx="1190625" cy="999470"/>
                  <wp:effectExtent l="0" t="0" r="0" b="0"/>
                  <wp:docPr id="9" name="Рисунок 9" descr="https://lh6.googleusercontent.com/8SVTkIfHjtGe37zRsIHsjDEw6eOFRgOX2yKkZAgHRGaxAMC67EB8pT76upPj-PguoKJSE0J3BHUNGCwProadDgF9sB_CYLjKjzrQxma2XKTIvrT1WJO5-pXgsbRo6TEHCVZ3aY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8SVTkIfHjtGe37zRsIHsjDEw6eOFRgOX2yKkZAgHRGaxAMC67EB8pT76upPj-PguoKJSE0J3BHUNGCwProadDgF9sB_CYLjKjzrQxma2XKTIvrT1WJO5-pXgsbRo6TEHCVZ3aY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78" cy="100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F34" w:rsidRPr="0000031D" w:rsidTr="00987BF9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“На почтовых”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“На своих”</w:t>
            </w:r>
          </w:p>
        </w:tc>
        <w:tc>
          <w:tcPr>
            <w:tcW w:w="2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“На вольных”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“Пешком”</w:t>
            </w:r>
          </w:p>
        </w:tc>
      </w:tr>
    </w:tbl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3B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3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Затем учащиеся получают определенное количество денег на дорогу, в зависимости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выбранного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средства передвижения.</w:t>
      </w:r>
    </w:p>
    <w:p w:rsidR="00511F34" w:rsidRPr="0000031D" w:rsidRDefault="00511F34" w:rsidP="00511F3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B9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: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Вы будете путешествовать из Петербурга в Москву,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по старинной карте ( см. Приложение 1)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отвечая на вопросы по истории, литературе, культуре 18 века. Ваша задача – добраться до Москвы быстрее всех. Перед каждым ходом группа бросает специальный кубик с условными обозначениями. </w:t>
      </w:r>
    </w:p>
    <w:p w:rsidR="00511F34" w:rsidRPr="0000031D" w:rsidRDefault="00511F34" w:rsidP="00511F34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кубике наклеены следующие изображения, представленные в таблице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6684"/>
      </w:tblGrid>
      <w:tr w:rsidR="00511F34" w:rsidTr="00987BF9">
        <w:trPr>
          <w:trHeight w:val="1558"/>
        </w:trPr>
        <w:tc>
          <w:tcPr>
            <w:tcW w:w="2268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521ACCF" wp14:editId="17EF51E6">
                  <wp:extent cx="1237565" cy="676195"/>
                  <wp:effectExtent l="19050" t="0" r="685" b="0"/>
                  <wp:docPr id="10" name="Рисунок 10" descr="https://lh4.googleusercontent.com/BAOj5ITlWs_oWEmMCpqwvUxcd4dikZeI6cYcva1_HTnNdLuv5pgnuiX6I8LlWUeXMea9FUvXU7aNf8b6f-SlxzPl4lm-d2hxP32MAmWaHtPxrFMxfN_tvPNaPt_pBMkv-b7Fk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BAOj5ITlWs_oWEmMCpqwvUxcd4dikZeI6cYcva1_HTnNdLuv5pgnuiX6I8LlWUeXMea9FUvXU7aNf8b6f-SlxzPl4lm-d2hxP32MAmWaHtPxrFMxfN_tvPNaPt_pBMkv-b7Fk4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07" cy="68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Грань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Поломка экипажа. Можно починить экипаж за «100» руб. или ответить на вопрос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 w:rsidRPr="003A49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«Текст»</w:t>
            </w:r>
          </w:p>
        </w:tc>
      </w:tr>
      <w:tr w:rsidR="00511F34" w:rsidTr="00987BF9">
        <w:tc>
          <w:tcPr>
            <w:tcW w:w="2268" w:type="dxa"/>
          </w:tcPr>
          <w:p w:rsidR="00511F34" w:rsidRDefault="00511F34" w:rsidP="00987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804D9" wp14:editId="36DEB2AD">
                  <wp:extent cx="803142" cy="822921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46" cy="8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Грань 2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Непогода</w:t>
            </w: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. Вопрос на знание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предметных </w:t>
            </w: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терминов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Вопросы из категории “Теория”</w:t>
            </w:r>
          </w:p>
        </w:tc>
      </w:tr>
      <w:tr w:rsidR="00511F34" w:rsidTr="00987BF9">
        <w:tc>
          <w:tcPr>
            <w:tcW w:w="2268" w:type="dxa"/>
          </w:tcPr>
          <w:p w:rsidR="00511F34" w:rsidRDefault="00511F34" w:rsidP="00987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A80D917" wp14:editId="4C151B5A">
                  <wp:extent cx="1381413" cy="832634"/>
                  <wp:effectExtent l="19050" t="0" r="9237" b="0"/>
                  <wp:docPr id="12" name="Рисунок 12" descr="https://lh3.googleusercontent.com/buqqWYyXMPmkXV9JDGwdFIVX1hQhfRRkUkA9DHdJxi9wv1XBCezwu8vBs_0ydXsBypdeoSLfH0xmJbrBeeHg1Tsa7Tt4tgLJDGcxRM22VSFsgwyS6BeUHRTZDOTf46TEu0NGvd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3.googleusercontent.com/buqqWYyXMPmkXV9JDGwdFIVX1hQhfRRkUkA9DHdJxi9wv1XBCezwu8vBs_0ydXsBypdeoSLfH0xmJbrBeeHg1Tsa7Tt4tgLJDGcxRM22VSFsgwyS6BeUHRTZDOTf46TEu0NGvd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82" cy="84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Грань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E7E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Интересный собеседник.</w:t>
            </w: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Команда вытаскивает карточку с именем известного деятеля XVIII-XIX вв. и отвечает на 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</w:t>
            </w:r>
            <w:r w:rsidRPr="003A49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«Имя»: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это и </w:t>
            </w: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знаменит этот человек?</w:t>
            </w:r>
          </w:p>
        </w:tc>
      </w:tr>
      <w:tr w:rsidR="00511F34" w:rsidTr="00987BF9">
        <w:tc>
          <w:tcPr>
            <w:tcW w:w="2268" w:type="dxa"/>
          </w:tcPr>
          <w:p w:rsidR="00511F34" w:rsidRDefault="00511F34" w:rsidP="00987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82DE7BD" wp14:editId="04200598">
                  <wp:extent cx="1095135" cy="802250"/>
                  <wp:effectExtent l="19050" t="0" r="0" b="0"/>
                  <wp:docPr id="13" name="Рисунок 13" descr="https://lh5.googleusercontent.com/Rm0F8sQbiR981pdwAv___uttopPnjTCVc7xoPapqYN4AsTEiyh3iSKz2JYu3qOEiuSy_nJNzO-T-syQtOErPnCxlVSlBDUtiY0HfX1qc0-45UpOZtOcJtyFMgUR9cSRuaxIaC-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Rm0F8sQbiR981pdwAv___uttopPnjTCVc7xoPapqYN4AsTEiyh3iSKz2JYu3qOEiuSy_nJNzO-T-syQtOErPnCxlVSlBDUtiY0HfX1qc0-45UpOZtOcJtyFMgUR9cSRuaxIaC-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29" cy="80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Грань 4. </w:t>
            </w:r>
            <w:r w:rsidRPr="0000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Разбойники</w:t>
            </w: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 От разбойников можно откупиться, заплатив 100 руб. Или Вам придется сделать шаг назад.</w:t>
            </w:r>
          </w:p>
        </w:tc>
      </w:tr>
      <w:tr w:rsidR="00511F34" w:rsidTr="00987BF9">
        <w:trPr>
          <w:trHeight w:val="2126"/>
        </w:trPr>
        <w:tc>
          <w:tcPr>
            <w:tcW w:w="2268" w:type="dxa"/>
          </w:tcPr>
          <w:p w:rsidR="00511F34" w:rsidRPr="009748C8" w:rsidRDefault="00511F34" w:rsidP="00987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4"/>
                <w:szCs w:val="144"/>
                <w:lang w:eastAsia="ru-RU"/>
              </w:rPr>
            </w:pPr>
            <w:r w:rsidRPr="00102746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123</w:t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Грань </w:t>
            </w:r>
            <w:r w:rsidRPr="00211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Категория «Эпоха». </w:t>
            </w:r>
            <w:r w:rsidRPr="009E7E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 по литературе, истории или культуре конца 18 - начала 19 века.</w:t>
            </w: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11F34" w:rsidRPr="009E7E6E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«Пешеход» делает один шаг, путешествующие на «почтовых» и на «своих» - два шага, путешествующий на «вольных» - три шага. Если команда не отвечает на вопрос, она остается на месте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11F34" w:rsidTr="00987BF9">
        <w:tc>
          <w:tcPr>
            <w:tcW w:w="2268" w:type="dxa"/>
          </w:tcPr>
          <w:p w:rsidR="00511F34" w:rsidRPr="009748C8" w:rsidRDefault="00511F34" w:rsidP="00987BF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44"/>
                <w:szCs w:val="144"/>
                <w:lang w:eastAsia="ru-RU"/>
              </w:rPr>
            </w:pPr>
            <w:r w:rsidRPr="00102746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lastRenderedPageBreak/>
              <w:t>123</w:t>
            </w:r>
          </w:p>
        </w:tc>
        <w:tc>
          <w:tcPr>
            <w:tcW w:w="668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1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Грань 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Категория «Эпоха». </w:t>
            </w:r>
            <w:r w:rsidRPr="009E7E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 по литературе, истории или культуре конца 18 - начала 19 века.</w:t>
            </w:r>
          </w:p>
          <w:p w:rsidR="00511F34" w:rsidRPr="009E7E6E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«Пешеход» делает один шаг, путешествующие на «почтовых» и на «своих» - два шага, путешествующий на «вольных» - три шага. Если команда не отвечает на вопрос, она остается на месте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Обратите внимание - на игровом поле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 Приложение 1)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есть условные обозначения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tbl>
      <w:tblPr>
        <w:tblW w:w="0" w:type="auto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5"/>
        <w:gridCol w:w="8156"/>
      </w:tblGrid>
      <w:tr w:rsidR="00511F34" w:rsidRPr="0000031D" w:rsidTr="00987BF9"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8D2F0B8" wp14:editId="1F696889">
                  <wp:extent cx="345781" cy="330064"/>
                  <wp:effectExtent l="19050" t="0" r="0" b="0"/>
                  <wp:docPr id="14" name="Рисунок 14" descr="https://lh5.googleusercontent.com/ch_8LhO4UVgUc_Hyp4AZh5XfIf0Rv-HVKDGs_mUhi-B1ygibhtCwXbNEmlO0OHMWM13HBguGH_asX48ugUop3XPj93wZAU_LQx-OqqYQqSeBgzp1yvhJC__6ASKqf-3vs__Ca8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ch_8LhO4UVgUc_Hyp4AZh5XfIf0Rv-HVKDGs_mUhi-B1ygibhtCwXbNEmlO0OHMWM13HBguGH_asX48ugUop3XPj93wZAU_LQx-OqqYQqSeBgzp1yvhJC__6ASKqf-3vs__Ca8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96" cy="33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Пропуск хода для путешествующих на «почтовых» лошадях, ожидание лошадей на станции</w:t>
            </w:r>
          </w:p>
        </w:tc>
      </w:tr>
      <w:tr w:rsidR="00511F34" w:rsidRPr="0000031D" w:rsidTr="00987BF9">
        <w:trPr>
          <w:trHeight w:val="669"/>
        </w:trPr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3AE19C0" wp14:editId="191EA023">
                  <wp:extent cx="288311" cy="288311"/>
                  <wp:effectExtent l="19050" t="0" r="0" b="0"/>
                  <wp:docPr id="15" name="Рисунок 15" descr="https://lh5.googleusercontent.com/vvjCRZKwKT2tzLH3stMF8IrSHdxXzpiIn_rxhN3mJFOtKmHGUJw0TDU1PN8ti0wJNdk3rXSQQy_KyeBFhMtFLPbikXSi82kcAqwIHkZLn7yzxuk1qUocb1qUyV_3JLfe2YqsZk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vvjCRZKwKT2tzLH3stMF8IrSHdxXzpiIn_rxhN3mJFOtKmHGUJw0TDU1PN8ti0wJNdk3rXSQQy_KyeBFhMtFLPbikXSi82kcAqwIHkZLn7yzxuk1qUocb1qUyV_3JLfe2YqsZk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0" cy="29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Объезд по указанному маршруту для путешествующих «на вольных»</w:t>
            </w:r>
          </w:p>
        </w:tc>
      </w:tr>
      <w:tr w:rsidR="00511F34" w:rsidRPr="0000031D" w:rsidTr="00987BF9">
        <w:trPr>
          <w:trHeight w:val="682"/>
        </w:trPr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1E8D33D" wp14:editId="0BFCAF58">
                  <wp:extent cx="290770" cy="284309"/>
                  <wp:effectExtent l="19050" t="0" r="0" b="0"/>
                  <wp:docPr id="16" name="Рисунок 16" descr="https://lh6.googleusercontent.com/FsKpgdEHo-ot7Z4_hzYQZAh9uWTyb58ArpW6lMMZb411kb6YqIR5--jyZgEYW1PicgNGhFmrpOBnuraejmaAueSVk7rVrdeJRfEMmHeidTq2mbiGc_ko6ay82-drL91m4Dv9Yu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6.googleusercontent.com/FsKpgdEHo-ot7Z4_hzYQZAh9uWTyb58ArpW6lMMZb411kb6YqIR5--jyZgEYW1PicgNGhFmrpOBnuraejmaAueSVk7rVrdeJRfEMmHeidTq2mbiGc_ko6ay82-drL91m4Dv9Yu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79" cy="28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«Отдых для лошадей» - пропуск хода для путешествующих «на своих»</w:t>
            </w:r>
          </w:p>
        </w:tc>
      </w:tr>
      <w:tr w:rsidR="00511F34" w:rsidRPr="0000031D" w:rsidTr="00987BF9">
        <w:trPr>
          <w:trHeight w:val="654"/>
        </w:trPr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5FA6CD2" wp14:editId="332D9E77">
                  <wp:extent cx="291993" cy="291993"/>
                  <wp:effectExtent l="19050" t="0" r="0" b="0"/>
                  <wp:docPr id="17" name="Рисунок 17" descr="https://lh5.googleusercontent.com/_kXjrBVN-ZsV5sOGc1-x5xE5jXQrHtAhy0Zg5DRDWlNHva2VIqCA5kVMv5WBflgypDRCeBdJjIOHxfbh5UTw1b52k_FdpblS1kgfNPKQt8WKG-iSnk1Bv6ePq7vTLtvTXuQ58aK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_kXjrBVN-ZsV5sOGc1-x5xE5jXQrHtAhy0Zg5DRDWlNHva2VIqCA5kVMv5WBflgypDRCeBdJjIOHxfbh5UTw1b52k_FdpblS1kgfNPKQt8WKG-iSnk1Bv6ePq7vTLtvTXuQ58a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2" cy="29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11F34" w:rsidRPr="0000031D" w:rsidRDefault="00511F34" w:rsidP="00987BF9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Красный кружок - пропуск хода для пешеходов</w:t>
            </w:r>
          </w:p>
        </w:tc>
      </w:tr>
    </w:tbl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43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Команда может не пропускать ход, заплатив 100 руб. и таким образом решив дорожные проблемы.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Деньги можно использовать и для продвижения вперед: один шаг – 100 руб. За всю игру, использовав деньги, можно продвинуться не более чем на три шага.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Желаем удачи!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3.</w:t>
      </w:r>
      <w:r w:rsidRPr="000003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Этап 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Образовательная игра</w:t>
      </w:r>
      <w:r w:rsidRPr="0000031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» (4 группы)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Формируемые универсальные учебные действия</w:t>
      </w:r>
    </w:p>
    <w:p w:rsidR="00511F34" w:rsidRPr="00CC6F6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511F34" w:rsidRPr="00CC6F64" w:rsidRDefault="00511F34" w:rsidP="00511F34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осознанно выбирать способ решения учебных задач;</w:t>
      </w:r>
    </w:p>
    <w:p w:rsidR="00511F34" w:rsidRPr="00CC6F64" w:rsidRDefault="00511F34" w:rsidP="00511F34">
      <w:pPr>
        <w:pStyle w:val="a3"/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ситуацию и корректировать свои действия в соответствии с ней.</w:t>
      </w:r>
    </w:p>
    <w:p w:rsidR="00511F34" w:rsidRPr="00CC6F6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511F34" w:rsidRPr="00CC6F64" w:rsidRDefault="00511F34" w:rsidP="00511F34">
      <w:pPr>
        <w:pStyle w:val="a3"/>
        <w:numPr>
          <w:ilvl w:val="0"/>
          <w:numId w:val="10"/>
        </w:numPr>
        <w:spacing w:after="0" w:line="360" w:lineRule="auto"/>
        <w:ind w:left="284" w:hanging="3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строить логическое рассуждение, умение выделять основную и второстепенную информацию (навык смыслового чтения);</w:t>
      </w:r>
    </w:p>
    <w:p w:rsidR="00511F34" w:rsidRPr="00CC6F64" w:rsidRDefault="00511F34" w:rsidP="00511F34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межпредметными понятиями, отражающими связи между предметами и объектами.</w:t>
      </w:r>
    </w:p>
    <w:p w:rsidR="00511F34" w:rsidRPr="00CC6F6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511F34" w:rsidRPr="00CC6F64" w:rsidRDefault="00511F34" w:rsidP="00511F34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адекватной самооценки, создание мотивации на дальнейше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самостоятельное изучение темы;</w:t>
      </w:r>
    </w:p>
    <w:p w:rsidR="00511F34" w:rsidRPr="00CC6F64" w:rsidRDefault="00511F34" w:rsidP="00511F34">
      <w:pPr>
        <w:pStyle w:val="a3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F6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ценностно-смысловая ориентация учащихся, формирование отношения к истории и культуре прошлого как к ценности.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доске висит карта (игровое поле), на старт ставятся фишки-магниты. 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Учитель: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Итак, наша игра началась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Приглашаем первую команду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(начинает та команда, которой выпал самый медленный способ передвижения)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кинуть кубик, и получить вопрос. 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Команды поочередно кидают кубик, получают вопрос в зависимости от того, что выпало на кубике. Вопросы заранее разложены на столе по видам:</w:t>
      </w:r>
    </w:p>
    <w:p w:rsidR="00511F34" w:rsidRDefault="00511F34" w:rsidP="00511F3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1.</w:t>
      </w:r>
      <w:r w:rsidRPr="000003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Вопросы из категории “Теория”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Учащиеся вытаскивают карточку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предметным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термином, и должны своими словами дать “рабочее” определение. </w:t>
      </w:r>
    </w:p>
    <w:p w:rsidR="00511F34" w:rsidRPr="0000031D" w:rsidRDefault="00511F34" w:rsidP="00511F3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Термины: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композиция, метафора,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оброк,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эпитет, сравнение,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барщина,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рассказчик, мотив, эпиграф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крепостное право, коллегия, сословие,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сонет, анафора, инверсия, эпифора, баллада, гипербола, фольклор, экспозиция, житие, литературный портрет, антитеза, кульминация, афиша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форма правления, монархия, республика, конституция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511F34" w:rsidRPr="009E7E6E" w:rsidRDefault="00511F34" w:rsidP="00511F3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Pr="009E7E6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Вопрос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ы</w:t>
      </w:r>
      <w:r w:rsidRPr="009E7E6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из категории “Имя”</w:t>
      </w:r>
      <w:r w:rsidRPr="009E7E6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вытаскивают карточки с именами известных деятелей XVIII-XIX вв. из разных областей; вопрос: кто это и чем знаменит этот человек?</w:t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Имена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11F34" w:rsidTr="00987BF9">
        <w:tc>
          <w:tcPr>
            <w:tcW w:w="4530" w:type="dxa"/>
          </w:tcPr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Михаил Васильевич Ломоносов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Федор Степанович Рокотов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Владимир Лукич Боровиковский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Дмитрий Григорьевич Левицкий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Александр Васильевич Суворов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Александр Петрович Сумароков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Гаврила Романович Державин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Денис Иванович Фонвизин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Бартоломео Франческо Растрелли</w:t>
            </w:r>
          </w:p>
          <w:p w:rsidR="00511F34" w:rsidRPr="00F6095C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Джакомо Кваренги</w:t>
            </w:r>
          </w:p>
          <w:p w:rsidR="00511F34" w:rsidRPr="00102746" w:rsidRDefault="00511F34" w:rsidP="00511F34">
            <w:pPr>
              <w:pStyle w:val="a3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9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Николай Михайлович Карамзин</w:t>
            </w:r>
          </w:p>
        </w:tc>
        <w:tc>
          <w:tcPr>
            <w:tcW w:w="4530" w:type="dxa"/>
          </w:tcPr>
          <w:p w:rsidR="00511F34" w:rsidRPr="006B61E0" w:rsidRDefault="00511F34" w:rsidP="00511F3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Василий Андреевич Жуковский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Петр Андреевич Вяземский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Иван Федорович Крузенштерн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Адам Смит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Фридрих Шиллер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Дмитрий Степанович Бортнянский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Иоганн Вольфганг фон Гёте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Вольтер</w:t>
            </w:r>
          </w:p>
          <w:p w:rsidR="00511F34" w:rsidRPr="00102746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Жан-Жак Руссо</w:t>
            </w:r>
          </w:p>
          <w:p w:rsidR="00511F34" w:rsidRPr="006B61E0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Монтескье</w:t>
            </w:r>
          </w:p>
          <w:p w:rsidR="00511F34" w:rsidRDefault="00511F34" w:rsidP="00511F34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Николай Николаевич Гнедич</w:t>
            </w:r>
          </w:p>
        </w:tc>
      </w:tr>
    </w:tbl>
    <w:p w:rsidR="00511F34" w:rsidRPr="003A49E7" w:rsidRDefault="00511F34" w:rsidP="00511F34">
      <w:pPr>
        <w:pStyle w:val="a3"/>
        <w:numPr>
          <w:ilvl w:val="0"/>
          <w:numId w:val="14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Вопросы из к</w:t>
      </w:r>
      <w:r w:rsidRPr="003A49E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атегори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</w:t>
      </w:r>
      <w:r w:rsidRPr="003A49E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«Эпоха». Вопрос по литературе, истории или культуре конца 18 - начала 19 века, вопросы, связанные с историей и происхождением слов.</w:t>
      </w:r>
      <w:r w:rsidRPr="003A49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Учащиеся вытаскивают карточки с этими вопросами и отвечают на них.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Что такое «прогоны»?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такой «инвалид» в конце 18 века?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жизнь Радищева связана с Петербургом?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такое «подорожная»?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такое «столбовая дорога»?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чего в подорожной указывался чин проезжающего (по «Табели о рангах»)?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чего измерялось расстояние, которое указывалось на верстовых столбах?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назвал Радищева «бунтовщиком хуже Пугачева»?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был у власти в 1789 г., когда вышло- «Путешествие из Петербурга в Москву»?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означает прилагательное «облый»?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Подберите исторически родственные слова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освободил Радищева из ссылки в 1796 году?</w:t>
      </w:r>
    </w:p>
    <w:p w:rsidR="00511F34" w:rsidRPr="00F6095C" w:rsidRDefault="00511F34" w:rsidP="00511F34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95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произошло слово «ямщик»?</w:t>
      </w:r>
    </w:p>
    <w:tbl>
      <w:tblPr>
        <w:tblStyle w:val="a4"/>
        <w:tblW w:w="9060" w:type="dxa"/>
        <w:tblInd w:w="250" w:type="dxa"/>
        <w:tblLook w:val="04A0" w:firstRow="1" w:lastRow="0" w:firstColumn="1" w:lastColumn="0" w:noHBand="0" w:noVBand="1"/>
      </w:tblPr>
      <w:tblGrid>
        <w:gridCol w:w="3126"/>
        <w:gridCol w:w="5934"/>
      </w:tblGrid>
      <w:tr w:rsidR="00511F34" w:rsidTr="00987BF9">
        <w:tc>
          <w:tcPr>
            <w:tcW w:w="3126" w:type="dxa"/>
          </w:tcPr>
          <w:p w:rsidR="00511F34" w:rsidRPr="0000031D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t>Иллюстрация</w:t>
            </w:r>
          </w:p>
        </w:tc>
        <w:tc>
          <w:tcPr>
            <w:tcW w:w="593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>Вопрос по иллюстрации</w:t>
            </w:r>
          </w:p>
        </w:tc>
      </w:tr>
      <w:tr w:rsidR="00511F34" w:rsidTr="00987BF9">
        <w:tc>
          <w:tcPr>
            <w:tcW w:w="3126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80B4850" wp14:editId="73E20EEF">
                  <wp:extent cx="1083087" cy="1406178"/>
                  <wp:effectExtent l="19050" t="0" r="2763" b="0"/>
                  <wp:docPr id="18" name="Рисунок 18" descr="https://lh3.googleusercontent.com/pW0nMzeuaQ78mXJ64lOmUpbhvKRnI8Wuq8Qseynwm7nK9RWfhkafXGjoF22EeswH6XEcCKojKmQtCEpIMUPjQK3rwX1SA4WMLuQwZf1IVHQ79yJtGzM2L6iimFoWPvRjumPyaa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pW0nMzeuaQ78mXJ64lOmUpbhvKRnI8Wuq8Qseynwm7nK9RWfhkafXGjoF22EeswH6XEcCKojKmQtCEpIMUPjQK3rwX1SA4WMLuQwZf1IVHQ79yJtGzM2L6iimFoWPvRjumPyaa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73" cy="141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>Вопрос по иллюстрации</w:t>
            </w:r>
            <w:r w:rsidRPr="0000031D"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 xml:space="preserve"> Самохвалов</w:t>
            </w: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00031D"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 xml:space="preserve"> А.Н.</w:t>
            </w: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 xml:space="preserve"> к «Путешествию из Петербурга в Москву» А.Н. Радищева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>Какой видный русский ученый и поэт 18 века изображен на иллюстрации?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1F34" w:rsidTr="00987BF9">
        <w:tc>
          <w:tcPr>
            <w:tcW w:w="3126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03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15C3DDD" wp14:editId="4ABDECE6">
                  <wp:extent cx="1158384" cy="1343505"/>
                  <wp:effectExtent l="19050" t="0" r="3666" b="0"/>
                  <wp:docPr id="20" name="Рисунок 20" descr="https://lh3.googleusercontent.com/5n5GCRokchv93DSzVYaZA9WXIQHiU6ciz5VCZMIKuKyjjyZRbeiSxZSc_Gvwekzr8-QOMyycsJ5bedoSoLUlYNSGuW24VS6ZjBsdpXygVz-GU3cbBv4h8muP7BgleJFW3l6mtR5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5n5GCRokchv93DSzVYaZA9WXIQHiU6ciz5VCZMIKuKyjjyZRbeiSxZSc_Gvwekzr8-QOMyycsJ5bedoSoLUlYNSGuW24VS6ZjBsdpXygVz-GU3cbBv4h8muP7BgleJFW3l6mtR5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37" cy="136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D170A"/>
                <w:sz w:val="24"/>
                <w:szCs w:val="24"/>
                <w:shd w:val="clear" w:color="auto" w:fill="FFFFFF"/>
                <w:lang w:eastAsia="ru-RU"/>
              </w:rPr>
              <w:t xml:space="preserve">Вопрос по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00031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ллюстраци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00031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В. Бехтеева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t>к</w:t>
            </w:r>
            <w:r w:rsidRPr="006B61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«Путешествию из Петербурга в Москву» А.Н. Радищева</w:t>
            </w:r>
          </w:p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иллюстрации изображена крестьянка Аннушка, попробуйте догадаться, что она держит в правой руке, для чего служил этот предмет?</w:t>
            </w:r>
          </w:p>
        </w:tc>
      </w:tr>
      <w:tr w:rsidR="00511F34" w:rsidTr="00987BF9">
        <w:tc>
          <w:tcPr>
            <w:tcW w:w="3126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D2EA1" wp14:editId="75228A43">
                  <wp:extent cx="1191089" cy="1176840"/>
                  <wp:effectExtent l="19050" t="0" r="9061" b="0"/>
                  <wp:docPr id="69" name="Рисунок 69" descr="Картинки по запросу изображение верстового столба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изображение верстового столба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73" cy="118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вы видите на фотографии, и где расположен этот исторический объект?</w:t>
            </w:r>
          </w:p>
        </w:tc>
      </w:tr>
      <w:tr w:rsidR="00511F34" w:rsidTr="00987BF9">
        <w:tc>
          <w:tcPr>
            <w:tcW w:w="3126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79839D" wp14:editId="50BABEC7">
                  <wp:extent cx="1456284" cy="1092172"/>
                  <wp:effectExtent l="19050" t="0" r="0" b="0"/>
                  <wp:docPr id="19" name="Рисунок 1" descr="http://i01.fotocdn.net/s15/195/public_pin_m/6/240176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01.fotocdn.net/s15/195/public_pin_m/6/240176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52" cy="109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</w:tcPr>
          <w:p w:rsidR="00511F34" w:rsidRDefault="00511F34" w:rsidP="00987B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видите фрагмент памятника, главной фигуры на фото не видно. Кому это памятник и где он расположен?</w:t>
            </w:r>
          </w:p>
        </w:tc>
      </w:tr>
    </w:tbl>
    <w:p w:rsidR="00511F34" w:rsidRDefault="00511F34" w:rsidP="00511F34">
      <w:pPr>
        <w:pStyle w:val="a3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4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«Текст»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на знание текста произведения «Станционный смотритель»: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Какие картинки украшали комнату станционного смотрителя?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Станционный смотритель назван в повести "сущий мученик четырнадцатого класса" - о каком классе идет речь? 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звали дочку станционного смотрителя?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 каким географическим названием связана фамилия смотрителя? </w:t>
      </w:r>
    </w:p>
    <w:p w:rsidR="00511F34" w:rsidRPr="003401C0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Где располагается музей "Дом станционного смотрителя" 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события повести сопровождает этот пейзаж: "Серенькие тучи покрывали небо; холодный ветер дул с пожатых полей, унося красные и желтые листья со встречных деревьев. Я приехал в село при закате солнца и остановился у почтового домика".</w:t>
      </w:r>
    </w:p>
    <w:p w:rsidR="00511F34" w:rsidRPr="003401C0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3401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эпиграф предпослан повести "Станционный смотритель"?</w:t>
      </w:r>
    </w:p>
    <w:p w:rsidR="00511F34" w:rsidRPr="0000031D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зависимости от того,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правильный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ответ или нет, учитель передвигает фишки-магниты по карте на определенное количество шагов вперед. </w:t>
      </w:r>
    </w:p>
    <w:p w:rsidR="00511F34" w:rsidRPr="0000031D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команда не знает ответа на вопрос, вопрос переходит к другим командам в порядке очередности. Если на вопрос отвечает другая команда, то она не продвигается вперед по игровому полю, но получает “100 рублей”.</w:t>
      </w:r>
    </w:p>
    <w:p w:rsidR="00511F34" w:rsidRPr="0000031D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Выигрывает та команда, которая первой доберется до “Москвы”. 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“Рефлексия”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Формируемые универсальные учебные действия</w:t>
      </w:r>
    </w:p>
    <w:p w:rsidR="00511F34" w:rsidRPr="0000031D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Личностные УУД</w:t>
      </w:r>
    </w:p>
    <w:p w:rsidR="00511F34" w:rsidRPr="0000031D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создание мотивации на дальнейшее самостоятельное изучение материала по 18 веку</w:t>
      </w:r>
    </w:p>
    <w:p w:rsidR="00511F34" w:rsidRDefault="00511F34" w:rsidP="00511F34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482CD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Учитель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Pr="000003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Благодарю всех за участие в игре и активную работу, уверена, что в процессе игры вы узнали много нового. Оцените свою работу и работу своих одноклассников.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Вам выдан лист самооценки. </w:t>
      </w:r>
    </w:p>
    <w:p w:rsidR="00511F34" w:rsidRDefault="00511F34" w:rsidP="00511F34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40C862" wp14:editId="5A540934">
            <wp:extent cx="4453011" cy="2701827"/>
            <wp:effectExtent l="133350" t="133350" r="138430" b="156210"/>
            <wp:docPr id="2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39" cy="2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1F34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Давайте вспомним.</w:t>
      </w:r>
      <w:r w:rsidRPr="003070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“Чем выше был чин путешественника, тем больше лошадей ему полагалось. Например, особы 1-го класса: генерал-фельдмаршал, генерал-адмирал, канцлер и другие - могли при надобности потребовать на станции 20 лошадей; особы 2-го класса: митрополиты, архиереи и действительные тайные советники, придворные, состоящие во 2-м классе, члены государственного совета и сенаторы - 15 лошадей; особы 3-го класса: генерал-лейтенант, вице-адмирал, придворные особы 3-го класса, тайные советники и все другие чины 3-го класса - 12 лошадей и так далее - чем ниже чин, тем меньше лошадей полагалось. Особы с 9-го по 14-й класс: капитаны, штабс-капитаны, лейтенанты, титулярные советники, все военные и морские обер-офицеры и прочие чины - имели право на трех лошадей, нижним же чинам и служителям полагалось всего по две лошади” .</w:t>
      </w:r>
    </w:p>
    <w:p w:rsidR="00511F34" w:rsidRDefault="00511F34" w:rsidP="00511F34">
      <w:pPr>
        <w:pStyle w:val="a3"/>
        <w:numPr>
          <w:ilvl w:val="0"/>
          <w:numId w:val="1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подведения итогов </w:t>
      </w:r>
    </w:p>
    <w:p w:rsidR="00511F34" w:rsidRPr="000D4FFF" w:rsidRDefault="00511F34" w:rsidP="00511F3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Спасибо за активную работу. </w:t>
      </w:r>
      <w:r w:rsidRPr="003D72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Поделитесь своими впечатлениями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Pr="003D72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егодня вы узнали много нового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Пусть эта игра станет для вас началом интересного путешествия в эпоху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XVIII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века, которое вы продолжите самостоятельно.</w:t>
      </w:r>
    </w:p>
    <w:p w:rsidR="00511F34" w:rsidRPr="0000031D" w:rsidRDefault="00511F34" w:rsidP="00511F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Литература:</w:t>
      </w:r>
    </w:p>
    <w:p w:rsidR="00511F34" w:rsidRPr="0000031D" w:rsidRDefault="00511F34" w:rsidP="00511F34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Кулакова Л.И., Западов В.А.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А.Н. Радищев. «Путешествие из Петербурга в Москву». Комментарий. М., 1974</w:t>
      </w:r>
    </w:p>
    <w:p w:rsidR="00511F34" w:rsidRPr="00537979" w:rsidRDefault="00511F34" w:rsidP="00511F34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Лотман Ю.</w:t>
      </w:r>
      <w:r w:rsidRPr="0023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М.</w:t>
      </w:r>
      <w:r w:rsidRPr="005379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379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Беседы о русской культуре. Быт и традиции русского дворянства (XVIII - начало XIX века)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379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СПБ, 199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379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11F34" w:rsidRDefault="00511F34" w:rsidP="00511F34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0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Федосюк Ю.А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Что непонятно у классиков, или Энциклопедия русск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 быта XIX века. М., </w:t>
      </w:r>
      <w:r w:rsidRPr="00000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2003.</w:t>
      </w:r>
    </w:p>
    <w:p w:rsidR="00511F34" w:rsidRDefault="00511F34" w:rsidP="00511F34">
      <w:pPr>
        <w:numPr>
          <w:ilvl w:val="0"/>
          <w:numId w:val="1"/>
        </w:numPr>
        <w:tabs>
          <w:tab w:val="clear" w:pos="720"/>
          <w:tab w:val="num" w:pos="851"/>
        </w:tabs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18C4">
        <w:rPr>
          <w:rFonts w:ascii="Times New Roman" w:hAnsi="Times New Roman" w:cs="Times New Roman"/>
          <w:bCs/>
          <w:i/>
          <w:sz w:val="24"/>
          <w:szCs w:val="24"/>
        </w:rPr>
        <w:lastRenderedPageBreak/>
        <w:t>Грановская</w:t>
      </w:r>
      <w:r w:rsidRPr="009B18C4">
        <w:rPr>
          <w:rFonts w:ascii="Times New Roman" w:hAnsi="Times New Roman" w:cs="Times New Roman"/>
          <w:i/>
          <w:sz w:val="24"/>
          <w:szCs w:val="24"/>
        </w:rPr>
        <w:t> Н.И</w:t>
      </w:r>
      <w:r w:rsidRPr="009B18C4">
        <w:rPr>
          <w:rFonts w:ascii="Times New Roman" w:hAnsi="Times New Roman" w:cs="Times New Roman"/>
          <w:sz w:val="24"/>
          <w:szCs w:val="24"/>
        </w:rPr>
        <w:t>. «Если ехать вам случится...» Очерк-путеводитель Л., 1989</w:t>
      </w:r>
    </w:p>
    <w:p w:rsidR="00511F34" w:rsidRPr="00A90A12" w:rsidRDefault="00511F34" w:rsidP="00511F34">
      <w:pPr>
        <w:spacing w:after="0" w:line="36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F34" w:rsidRDefault="00511F34" w:rsidP="00511F3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«Игровое поле». Полнообъемное изображение размещено на сайте:</w:t>
      </w:r>
    </w:p>
    <w:p w:rsidR="00511F34" w:rsidRPr="003700BB" w:rsidRDefault="00511F34" w:rsidP="00511F3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8" w:tgtFrame="_blank" w:history="1">
        <w:r w:rsidRPr="003700BB">
          <w:rPr>
            <w:rStyle w:val="a5"/>
            <w:rFonts w:ascii="Times New Roman" w:hAnsi="Times New Roman" w:cs="Times New Roman"/>
            <w:color w:val="263238"/>
            <w:sz w:val="24"/>
            <w:szCs w:val="24"/>
          </w:rPr>
          <w:t>https://sites.google.com/a/gymnasium85.spb.ru/main/metodiceskaa-rabota/arhitektura-znania?pli=1</w:t>
        </w:r>
      </w:hyperlink>
    </w:p>
    <w:p w:rsidR="00511F34" w:rsidRDefault="00511F34" w:rsidP="00511F3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01C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9553082" wp14:editId="743298B5">
            <wp:extent cx="1809750" cy="2795317"/>
            <wp:effectExtent l="19050" t="0" r="0" b="0"/>
            <wp:docPr id="70" name="Рисунок 70" descr="C:\Users\m.vilcina\Downloads\кратк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m.vilcina\Downloads\краткая карт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40" cy="28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CB" w:rsidRDefault="00085FCB">
      <w:bookmarkStart w:id="0" w:name="_GoBack"/>
      <w:bookmarkEnd w:id="0"/>
    </w:p>
    <w:sectPr w:rsidR="00085FCB" w:rsidSect="009348FE">
      <w:footerReference w:type="default" r:id="rId3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98547"/>
      <w:docPartObj>
        <w:docPartGallery w:val="Page Numbers (Bottom of Page)"/>
        <w:docPartUnique/>
      </w:docPartObj>
    </w:sdtPr>
    <w:sdtEndPr/>
    <w:sdtContent>
      <w:p w:rsidR="009348FE" w:rsidRDefault="00511F34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348FE" w:rsidRDefault="00511F34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6F0"/>
    <w:multiLevelType w:val="hybridMultilevel"/>
    <w:tmpl w:val="A6582AA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926337"/>
    <w:multiLevelType w:val="hybridMultilevel"/>
    <w:tmpl w:val="F2065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56DAC"/>
    <w:multiLevelType w:val="hybridMultilevel"/>
    <w:tmpl w:val="5C14CD60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0AB32AF9"/>
    <w:multiLevelType w:val="hybridMultilevel"/>
    <w:tmpl w:val="B5F06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90D9E"/>
    <w:multiLevelType w:val="hybridMultilevel"/>
    <w:tmpl w:val="55AE4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C66FA"/>
    <w:multiLevelType w:val="multilevel"/>
    <w:tmpl w:val="C7220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F7046"/>
    <w:multiLevelType w:val="hybridMultilevel"/>
    <w:tmpl w:val="F48C2A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A2086D"/>
    <w:multiLevelType w:val="hybridMultilevel"/>
    <w:tmpl w:val="B6F43EE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BB473E"/>
    <w:multiLevelType w:val="hybridMultilevel"/>
    <w:tmpl w:val="B8B45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749E5"/>
    <w:multiLevelType w:val="hybridMultilevel"/>
    <w:tmpl w:val="1382B33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0841A82"/>
    <w:multiLevelType w:val="hybridMultilevel"/>
    <w:tmpl w:val="29DE8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A47B06"/>
    <w:multiLevelType w:val="hybridMultilevel"/>
    <w:tmpl w:val="AF06FA9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9D372A9"/>
    <w:multiLevelType w:val="hybridMultilevel"/>
    <w:tmpl w:val="1598C16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7ECF0DD4"/>
    <w:multiLevelType w:val="hybridMultilevel"/>
    <w:tmpl w:val="976E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2"/>
  </w:num>
  <w:num w:numId="7">
    <w:abstractNumId w:val="7"/>
  </w:num>
  <w:num w:numId="8">
    <w:abstractNumId w:val="2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7C8"/>
    <w:rsid w:val="00085FCB"/>
    <w:rsid w:val="00511F34"/>
    <w:rsid w:val="00D7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34"/>
    <w:pPr>
      <w:ind w:left="720"/>
      <w:contextualSpacing/>
    </w:pPr>
  </w:style>
  <w:style w:type="table" w:styleId="a4">
    <w:name w:val="Table Grid"/>
    <w:basedOn w:val="a1"/>
    <w:uiPriority w:val="39"/>
    <w:rsid w:val="00511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11F34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511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1F34"/>
  </w:style>
  <w:style w:type="paragraph" w:styleId="a8">
    <w:name w:val="Balloon Text"/>
    <w:basedOn w:val="a"/>
    <w:link w:val="a9"/>
    <w:uiPriority w:val="99"/>
    <w:semiHidden/>
    <w:unhideWhenUsed/>
    <w:rsid w:val="0051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34"/>
    <w:pPr>
      <w:ind w:left="720"/>
      <w:contextualSpacing/>
    </w:pPr>
  </w:style>
  <w:style w:type="table" w:styleId="a4">
    <w:name w:val="Table Grid"/>
    <w:basedOn w:val="a1"/>
    <w:uiPriority w:val="39"/>
    <w:rsid w:val="00511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11F34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511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1F34"/>
  </w:style>
  <w:style w:type="paragraph" w:styleId="a8">
    <w:name w:val="Balloon Text"/>
    <w:basedOn w:val="a"/>
    <w:link w:val="a9"/>
    <w:uiPriority w:val="99"/>
    <w:semiHidden/>
    <w:unhideWhenUsed/>
    <w:rsid w:val="00511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1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google.com/url?q=https%3A%2F%2Fsites.google.com%2Fa%2Fgymnasium85.spb.ru%2Fmain%2Fmetodiceskaa-rabota%2Farhitektura-znania%3Fpli%3D1&amp;sa=D&amp;sntz=1&amp;usg=AFQjCNGmXpEdzqGfqb08ma1hfbQggTxRK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2822</Words>
  <Characters>16091</Characters>
  <Application>Microsoft Office Word</Application>
  <DocSecurity>0</DocSecurity>
  <Lines>134</Lines>
  <Paragraphs>37</Paragraphs>
  <ScaleCrop>false</ScaleCrop>
  <Company/>
  <LinksUpToDate>false</LinksUpToDate>
  <CharactersWithSpaces>18876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2018-04-12T20:08:00Z</dcterms:created>
  <dcterms:modified xsi:type="dcterms:W3CDTF">2018-04-12T20:08:00Z</dcterms:modified>
</cp:coreProperties>
</file>